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5030" w14:textId="5A8D4A9F" w:rsidR="002C07BA" w:rsidRDefault="002C07BA" w:rsidP="002C07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XIV / 103  / 2025</w:t>
      </w:r>
    </w:p>
    <w:p w14:paraId="1BD614D6" w14:textId="77777777" w:rsidR="002C07BA" w:rsidRDefault="002C07BA" w:rsidP="002C07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7EEA0F95" w14:textId="77777777" w:rsidR="002C07BA" w:rsidRDefault="002C07BA" w:rsidP="002C07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26 marca 2025 r.</w:t>
      </w:r>
    </w:p>
    <w:p w14:paraId="377A665E" w14:textId="77777777" w:rsidR="006B5B86" w:rsidRDefault="006B5B86" w:rsidP="006B5B86">
      <w:pPr>
        <w:jc w:val="center"/>
        <w:rPr>
          <w:rFonts w:ascii="Times New Roman" w:hAnsi="Times New Roman" w:cs="Times New Roman"/>
        </w:rPr>
      </w:pPr>
    </w:p>
    <w:p w14:paraId="79ACC6C7" w14:textId="63C9902C" w:rsidR="006B5B86" w:rsidRPr="002C07BA" w:rsidRDefault="006B5B86" w:rsidP="002C07BA">
      <w:pPr>
        <w:spacing w:line="360" w:lineRule="auto"/>
        <w:jc w:val="both"/>
        <w:rPr>
          <w:rFonts w:ascii="Arial" w:hAnsi="Arial" w:cs="Arial"/>
          <w:b/>
          <w:bCs/>
        </w:rPr>
      </w:pPr>
      <w:r w:rsidRPr="002C07BA">
        <w:rPr>
          <w:rFonts w:ascii="Arial" w:hAnsi="Arial" w:cs="Arial"/>
          <w:b/>
          <w:bCs/>
        </w:rPr>
        <w:t xml:space="preserve">w sprawie przyjęcia do realizacji Programu Rozwoju Pieczy Zastępczej </w:t>
      </w:r>
      <w:r w:rsidR="002C07BA">
        <w:rPr>
          <w:rFonts w:ascii="Arial" w:hAnsi="Arial" w:cs="Arial"/>
          <w:b/>
          <w:bCs/>
        </w:rPr>
        <w:br/>
      </w:r>
      <w:r w:rsidRPr="002C07BA">
        <w:rPr>
          <w:rFonts w:ascii="Arial" w:hAnsi="Arial" w:cs="Arial"/>
          <w:b/>
          <w:bCs/>
        </w:rPr>
        <w:t>w Powiecie Grójeckim na lata 2025-2027</w:t>
      </w:r>
    </w:p>
    <w:p w14:paraId="1E0DA21D" w14:textId="77777777" w:rsidR="006B5B86" w:rsidRPr="002C07BA" w:rsidRDefault="006B5B86" w:rsidP="006B5B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2D5AA6B" w14:textId="5375F6FC" w:rsidR="006B5B86" w:rsidRDefault="006B5B86" w:rsidP="002C07BA">
      <w:pPr>
        <w:spacing w:after="0" w:line="360" w:lineRule="auto"/>
        <w:jc w:val="both"/>
        <w:rPr>
          <w:rFonts w:ascii="Arial" w:hAnsi="Arial" w:cs="Arial"/>
        </w:rPr>
      </w:pPr>
      <w:r w:rsidRPr="002C07BA">
        <w:rPr>
          <w:rFonts w:ascii="Arial" w:hAnsi="Arial" w:cs="Arial"/>
        </w:rPr>
        <w:t xml:space="preserve">Na podstawie art. </w:t>
      </w:r>
      <w:r w:rsidR="004C0A3C" w:rsidRPr="002C07BA">
        <w:rPr>
          <w:rFonts w:ascii="Arial" w:hAnsi="Arial" w:cs="Arial"/>
        </w:rPr>
        <w:t xml:space="preserve">4 ust. 1 pkt 3a i 4, art. </w:t>
      </w:r>
      <w:r w:rsidRPr="002C07BA">
        <w:rPr>
          <w:rFonts w:ascii="Arial" w:hAnsi="Arial" w:cs="Arial"/>
        </w:rPr>
        <w:t xml:space="preserve">12 pkt 11 ustawy z dnia 5 czerwca 1998 r. </w:t>
      </w:r>
      <w:r w:rsidR="002C07BA">
        <w:rPr>
          <w:rFonts w:ascii="Arial" w:hAnsi="Arial" w:cs="Arial"/>
        </w:rPr>
        <w:br/>
      </w:r>
      <w:r w:rsidRPr="002C07BA">
        <w:rPr>
          <w:rFonts w:ascii="Arial" w:hAnsi="Arial" w:cs="Arial"/>
        </w:rPr>
        <w:t>o samorządzie powiatowym (Dz. U. z 2024 r., poz. 107</w:t>
      </w:r>
      <w:r w:rsidR="0067674E" w:rsidRPr="002C07BA">
        <w:rPr>
          <w:rFonts w:ascii="Arial" w:hAnsi="Arial" w:cs="Arial"/>
        </w:rPr>
        <w:t xml:space="preserve"> ze zm.</w:t>
      </w:r>
      <w:r w:rsidRPr="002C07BA">
        <w:rPr>
          <w:rFonts w:ascii="Arial" w:hAnsi="Arial" w:cs="Arial"/>
        </w:rPr>
        <w:t xml:space="preserve">) i art. 180 pkt 1 ustawy z dnia 9 czerwca 2011 r. o wspieraniu rodziny i systemie pieczy zastępczej </w:t>
      </w:r>
      <w:r w:rsidR="002C07BA">
        <w:rPr>
          <w:rFonts w:ascii="Arial" w:hAnsi="Arial" w:cs="Arial"/>
        </w:rPr>
        <w:br/>
      </w:r>
      <w:r w:rsidRPr="002C07BA">
        <w:rPr>
          <w:rFonts w:ascii="Arial" w:hAnsi="Arial" w:cs="Arial"/>
        </w:rPr>
        <w:t xml:space="preserve">(Dz. U. </w:t>
      </w:r>
      <w:r w:rsidR="002C07BA">
        <w:rPr>
          <w:rFonts w:ascii="Arial" w:hAnsi="Arial" w:cs="Arial"/>
        </w:rPr>
        <w:t xml:space="preserve"> </w:t>
      </w:r>
      <w:r w:rsidR="004C0A3C" w:rsidRPr="002C07BA">
        <w:rPr>
          <w:rFonts w:ascii="Arial" w:hAnsi="Arial" w:cs="Arial"/>
        </w:rPr>
        <w:t xml:space="preserve">z </w:t>
      </w:r>
      <w:r w:rsidRPr="002C07BA">
        <w:rPr>
          <w:rFonts w:ascii="Arial" w:hAnsi="Arial" w:cs="Arial"/>
        </w:rPr>
        <w:t>2025</w:t>
      </w:r>
      <w:r w:rsidR="004C0A3C" w:rsidRPr="002C07BA">
        <w:rPr>
          <w:rFonts w:ascii="Arial" w:hAnsi="Arial" w:cs="Arial"/>
        </w:rPr>
        <w:t xml:space="preserve"> r.</w:t>
      </w:r>
      <w:r w:rsidRPr="002C07BA">
        <w:rPr>
          <w:rFonts w:ascii="Arial" w:hAnsi="Arial" w:cs="Arial"/>
        </w:rPr>
        <w:t xml:space="preserve">, poz. 49) </w:t>
      </w:r>
      <w:r w:rsidR="004C0A3C" w:rsidRPr="002C07BA">
        <w:rPr>
          <w:rFonts w:ascii="Arial" w:hAnsi="Arial" w:cs="Arial"/>
        </w:rPr>
        <w:t xml:space="preserve">Rada Powiatu Grójeckiego </w:t>
      </w:r>
      <w:r w:rsidRPr="002C07BA">
        <w:rPr>
          <w:rFonts w:ascii="Arial" w:hAnsi="Arial" w:cs="Arial"/>
        </w:rPr>
        <w:t>uchwala, co następuje:</w:t>
      </w:r>
    </w:p>
    <w:p w14:paraId="67604496" w14:textId="77777777" w:rsidR="002C07BA" w:rsidRPr="002C07BA" w:rsidRDefault="002C07BA" w:rsidP="002C07BA">
      <w:pPr>
        <w:spacing w:after="0" w:line="360" w:lineRule="auto"/>
        <w:jc w:val="both"/>
        <w:rPr>
          <w:rFonts w:ascii="Arial" w:hAnsi="Arial" w:cs="Arial"/>
        </w:rPr>
      </w:pPr>
    </w:p>
    <w:p w14:paraId="4608E6F9" w14:textId="315FF3AB" w:rsidR="006B5B86" w:rsidRDefault="006B5B86" w:rsidP="002C07B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2C07BA">
        <w:rPr>
          <w:rFonts w:ascii="Arial" w:hAnsi="Arial" w:cs="Arial"/>
          <w:shd w:val="clear" w:color="auto" w:fill="FFFFFF"/>
        </w:rPr>
        <w:t xml:space="preserve">§ 1. </w:t>
      </w:r>
      <w:r w:rsidR="004C0A3C" w:rsidRPr="002C07BA">
        <w:rPr>
          <w:rFonts w:ascii="Arial" w:hAnsi="Arial" w:cs="Arial"/>
          <w:shd w:val="clear" w:color="auto" w:fill="FFFFFF"/>
        </w:rPr>
        <w:t xml:space="preserve">  </w:t>
      </w:r>
      <w:r w:rsidRPr="002C07BA">
        <w:rPr>
          <w:rFonts w:ascii="Arial" w:hAnsi="Arial" w:cs="Arial"/>
          <w:shd w:val="clear" w:color="auto" w:fill="FFFFFF"/>
        </w:rPr>
        <w:t>Przyjmuje się do realizacji Program Rozwoju Pieczy Zastępczej w Powiecie Grójeckim na lata 2025-2027 stanowiący Załącznik do niniejszej uchwały.</w:t>
      </w:r>
    </w:p>
    <w:p w14:paraId="2E86B2AC" w14:textId="77777777" w:rsidR="002C07BA" w:rsidRPr="002C07BA" w:rsidRDefault="002C07BA" w:rsidP="002C07B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6B7FE725" w14:textId="71D06509" w:rsidR="006B5B86" w:rsidRDefault="006B5B86" w:rsidP="002C07B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2C07BA">
        <w:rPr>
          <w:rFonts w:ascii="Arial" w:hAnsi="Arial" w:cs="Arial"/>
          <w:shd w:val="clear" w:color="auto" w:fill="FFFFFF"/>
        </w:rPr>
        <w:t xml:space="preserve">§ 2. </w:t>
      </w:r>
      <w:r w:rsidR="004C0A3C" w:rsidRPr="002C07BA">
        <w:rPr>
          <w:rFonts w:ascii="Arial" w:hAnsi="Arial" w:cs="Arial"/>
          <w:shd w:val="clear" w:color="auto" w:fill="FFFFFF"/>
        </w:rPr>
        <w:t xml:space="preserve">   </w:t>
      </w:r>
      <w:r w:rsidRPr="002C07BA">
        <w:rPr>
          <w:rFonts w:ascii="Arial" w:hAnsi="Arial" w:cs="Arial"/>
          <w:shd w:val="clear" w:color="auto" w:fill="FFFFFF"/>
        </w:rPr>
        <w:t>Wykonanie uchwały powierza się Zarządowi Powiatu Grójeckiego.</w:t>
      </w:r>
    </w:p>
    <w:p w14:paraId="79B43357" w14:textId="77777777" w:rsidR="002C07BA" w:rsidRPr="002C07BA" w:rsidRDefault="002C07BA" w:rsidP="002C07B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6496F103" w14:textId="6F910E6A" w:rsidR="006B5B86" w:rsidRPr="002C07BA" w:rsidRDefault="006B5B86" w:rsidP="002C07B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2C07BA">
        <w:rPr>
          <w:rFonts w:ascii="Arial" w:hAnsi="Arial" w:cs="Arial"/>
          <w:shd w:val="clear" w:color="auto" w:fill="FFFFFF"/>
        </w:rPr>
        <w:t xml:space="preserve">§ 3. </w:t>
      </w:r>
      <w:r w:rsidR="004C0A3C" w:rsidRPr="002C07BA">
        <w:rPr>
          <w:rFonts w:ascii="Arial" w:hAnsi="Arial" w:cs="Arial"/>
          <w:shd w:val="clear" w:color="auto" w:fill="FFFFFF"/>
        </w:rPr>
        <w:t xml:space="preserve">   </w:t>
      </w:r>
      <w:r w:rsidRPr="002C07BA">
        <w:rPr>
          <w:rFonts w:ascii="Arial" w:hAnsi="Arial" w:cs="Arial"/>
          <w:shd w:val="clear" w:color="auto" w:fill="FFFFFF"/>
        </w:rPr>
        <w:t>Uchwała wchodzi w życie z dniem podjęcia</w:t>
      </w:r>
      <w:r w:rsidR="004C0A3C" w:rsidRPr="002C07BA">
        <w:rPr>
          <w:rFonts w:ascii="Arial" w:hAnsi="Arial" w:cs="Arial"/>
          <w:shd w:val="clear" w:color="auto" w:fill="FFFFFF"/>
        </w:rPr>
        <w:t xml:space="preserve">, z mocą obowiązującą od dnia </w:t>
      </w:r>
      <w:r w:rsidR="002C07BA">
        <w:rPr>
          <w:rFonts w:ascii="Arial" w:hAnsi="Arial" w:cs="Arial"/>
          <w:shd w:val="clear" w:color="auto" w:fill="FFFFFF"/>
        </w:rPr>
        <w:br/>
      </w:r>
      <w:r w:rsidR="004C0A3C" w:rsidRPr="002C07BA">
        <w:rPr>
          <w:rFonts w:ascii="Arial" w:hAnsi="Arial" w:cs="Arial"/>
          <w:shd w:val="clear" w:color="auto" w:fill="FFFFFF"/>
        </w:rPr>
        <w:t>1 stycznia 2025 r.</w:t>
      </w:r>
    </w:p>
    <w:p w14:paraId="6D5C56DD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589261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D2AF61B" w14:textId="77777777" w:rsidR="00D57A24" w:rsidRDefault="00D57A24" w:rsidP="00D57A24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Przewodniczący Rady </w:t>
      </w:r>
    </w:p>
    <w:p w14:paraId="34303350" w14:textId="77777777" w:rsidR="00D57A24" w:rsidRDefault="00D57A24" w:rsidP="00D57A24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Jan Madej</w:t>
      </w:r>
    </w:p>
    <w:p w14:paraId="5CD9E837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6B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E7"/>
    <w:rsid w:val="001D4F41"/>
    <w:rsid w:val="002C07BA"/>
    <w:rsid w:val="003A26E7"/>
    <w:rsid w:val="004C0A3C"/>
    <w:rsid w:val="004C57A6"/>
    <w:rsid w:val="004F6D02"/>
    <w:rsid w:val="0067674E"/>
    <w:rsid w:val="006B5B86"/>
    <w:rsid w:val="006F027F"/>
    <w:rsid w:val="00764749"/>
    <w:rsid w:val="009D5BF3"/>
    <w:rsid w:val="00B67B98"/>
    <w:rsid w:val="00D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23A"/>
  <w15:chartTrackingRefBased/>
  <w15:docId w15:val="{11576297-312D-49DC-B95D-0073AE4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A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6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6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6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6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6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Mazurek</dc:creator>
  <cp:keywords/>
  <dc:description/>
  <cp:lastModifiedBy>Ineza Banach</cp:lastModifiedBy>
  <cp:revision>5</cp:revision>
  <cp:lastPrinted>2025-03-11T08:40:00Z</cp:lastPrinted>
  <dcterms:created xsi:type="dcterms:W3CDTF">2025-03-11T08:40:00Z</dcterms:created>
  <dcterms:modified xsi:type="dcterms:W3CDTF">2025-03-27T09:15:00Z</dcterms:modified>
</cp:coreProperties>
</file>